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F69C7">
        <w:rPr>
          <w:rFonts w:ascii="Arial" w:eastAsia="Arial" w:hAnsi="Arial" w:cs="Arial"/>
          <w:lang w:val="pt-PT"/>
        </w:rPr>
        <w:t>141</w:t>
      </w:r>
      <w:r w:rsidR="00ED63AB" w:rsidRPr="00ED63AB">
        <w:rPr>
          <w:rFonts w:ascii="Arial" w:eastAsia="Arial" w:hAnsi="Arial" w:cs="Arial"/>
          <w:lang w:val="pt-PT"/>
        </w:rPr>
        <w:t>/202</w:t>
      </w:r>
      <w:r w:rsidR="00372CF5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7F69C7">
        <w:rPr>
          <w:rFonts w:ascii="Arial" w:eastAsia="Arial" w:hAnsi="Arial" w:cs="Arial"/>
          <w:lang w:val="pt-PT"/>
        </w:rPr>
        <w:t>141</w:t>
      </w:r>
      <w:r w:rsidR="00ED63AB" w:rsidRPr="00ED63AB">
        <w:rPr>
          <w:rFonts w:ascii="Arial" w:eastAsia="Arial" w:hAnsi="Arial" w:cs="Arial"/>
          <w:lang w:val="pt-PT"/>
        </w:rPr>
        <w:t>-202</w:t>
      </w:r>
      <w:r w:rsidR="00372CF5">
        <w:rPr>
          <w:rFonts w:ascii="Arial" w:eastAsia="Arial" w:hAnsi="Arial" w:cs="Arial"/>
          <w:lang w:val="pt-PT"/>
        </w:rPr>
        <w:t>5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72CF5" w:rsidRDefault="007F69C7" w:rsidP="00372CF5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18"/>
          <w:szCs w:val="20"/>
        </w:rPr>
      </w:pPr>
      <w:r w:rsidRPr="007F69C7">
        <w:rPr>
          <w:rFonts w:ascii="Arial" w:hAnsi="Arial" w:cs="Arial"/>
          <w:sz w:val="18"/>
          <w:szCs w:val="20"/>
        </w:rPr>
        <w:t>AQUISIÇÃO DE GÁS DE COZINHA P45, NOS TERMOS DA TABELA ABAIXO E EM CONFORMIDADE DE CONDIÇÕES E EXIGÊNCIAS ESTABELECIDAS NO TERMO DE REFERÊNCIA QUE SEGUE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992"/>
        <w:gridCol w:w="3974"/>
        <w:gridCol w:w="1276"/>
        <w:gridCol w:w="1286"/>
        <w:gridCol w:w="1701"/>
      </w:tblGrid>
      <w:tr w:rsidR="00BC4342" w:rsidRPr="00ED63AB" w:rsidTr="005D5388">
        <w:trPr>
          <w:trHeight w:val="602"/>
          <w:jc w:val="center"/>
        </w:trPr>
        <w:tc>
          <w:tcPr>
            <w:tcW w:w="562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92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974" w:type="dxa"/>
            <w:shd w:val="clear" w:color="auto" w:fill="DBDBDB"/>
          </w:tcPr>
          <w:p w:rsidR="00BC4342" w:rsidRPr="00ED63AB" w:rsidRDefault="00EC79F9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>
              <w:rPr>
                <w:rFonts w:ascii="Carlito" w:eastAsia="Arial" w:hAnsi="Carlito" w:cs="Arial"/>
                <w:b/>
                <w:spacing w:val="-2"/>
                <w:lang w:val="pt-PT"/>
              </w:rPr>
              <w:t>Características Mínimas</w:t>
            </w:r>
          </w:p>
        </w:tc>
        <w:tc>
          <w:tcPr>
            <w:tcW w:w="1276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286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5D5388">
        <w:trPr>
          <w:trHeight w:val="586"/>
          <w:jc w:val="center"/>
        </w:trPr>
        <w:tc>
          <w:tcPr>
            <w:tcW w:w="562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BC4342" w:rsidRPr="00ED63AB" w:rsidRDefault="005D5388" w:rsidP="007F69C7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</w:t>
            </w:r>
            <w:r w:rsidR="007F69C7">
              <w:rPr>
                <w:rFonts w:ascii="Carlito" w:eastAsia="Arial" w:hAnsi="Arial" w:cs="Arial"/>
                <w:lang w:val="pt-PT"/>
              </w:rPr>
              <w:t>2</w:t>
            </w:r>
          </w:p>
        </w:tc>
        <w:tc>
          <w:tcPr>
            <w:tcW w:w="992" w:type="dxa"/>
            <w:vAlign w:val="center"/>
          </w:tcPr>
          <w:p w:rsidR="00BC4342" w:rsidRPr="004E51B2" w:rsidRDefault="007F69C7" w:rsidP="007F69C7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bookmarkStart w:id="0" w:name="_GoBack"/>
            <w:bookmarkEnd w:id="0"/>
            <w:r>
              <w:rPr>
                <w:rFonts w:eastAsia="Arial" w:cstheme="minorHAnsi"/>
                <w:lang w:val="pt-PT"/>
              </w:rPr>
              <w:t>CARGA DE GÁS</w:t>
            </w:r>
          </w:p>
        </w:tc>
        <w:tc>
          <w:tcPr>
            <w:tcW w:w="3974" w:type="dxa"/>
            <w:vAlign w:val="center"/>
          </w:tcPr>
          <w:p w:rsidR="007F69C7" w:rsidRPr="007F69C7" w:rsidRDefault="007F69C7" w:rsidP="007F69C7">
            <w:pPr>
              <w:adjustRightInd w:val="0"/>
              <w:jc w:val="both"/>
              <w:rPr>
                <w:rFonts w:ascii="Arial" w:eastAsia="Calibri" w:hAnsi="Arial" w:cs="Arial"/>
                <w:b/>
                <w:lang w:val="pt-PT"/>
              </w:rPr>
            </w:pPr>
            <w:r w:rsidRPr="007F69C7">
              <w:rPr>
                <w:rFonts w:ascii="Arial" w:eastAsia="Calibri" w:hAnsi="Arial" w:cs="Arial"/>
                <w:b/>
                <w:lang w:val="pt-PT"/>
              </w:rPr>
              <w:t>GÁS DE COZINHA, COMPOSIÇÃO BÁSICA PROPANO E BUTANO, CILINDRO DE 45 KG</w:t>
            </w:r>
          </w:p>
          <w:p w:rsidR="007F69C7" w:rsidRDefault="007F69C7" w:rsidP="007F69C7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</w:p>
          <w:p w:rsidR="00BC4342" w:rsidRPr="00ED63AB" w:rsidRDefault="007F69C7" w:rsidP="007F69C7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7F69C7">
              <w:rPr>
                <w:rFonts w:ascii="Arial" w:eastAsia="Calibri" w:hAnsi="Arial" w:cs="Arial"/>
                <w:lang w:val="pt-PT"/>
              </w:rPr>
              <w:t>GÁS DE COZINHA; COMPOSIÇÃO BÁSICA PROPANO E BUTANO, ALTAMENTE TÓXICO E INFLAMÁVEL; FORNECIDO EM CILINDRO DE 45 KG; CUJA FORMA DE FORNECIMENTO DEVERÁ SER COM TROCA DE CILINDRO VAZIO; E SUAS CONDIÇÕES DEVERÃO ESTAR DE ACORDO COM O REVENDEDOR E DE ACORDO COM A PORTARIA ANP Nº 51, DE 30.11.2016; BOTIJÃO DE ACORDO COM ABNT NBR 8866;. CATMAT: 461652</w:t>
            </w:r>
          </w:p>
        </w:tc>
        <w:tc>
          <w:tcPr>
            <w:tcW w:w="1276" w:type="dxa"/>
            <w:vAlign w:val="center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86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72CF5" w:rsidRPr="00ED63AB" w:rsidTr="005D5388">
        <w:trPr>
          <w:trHeight w:val="586"/>
          <w:jc w:val="center"/>
        </w:trPr>
        <w:tc>
          <w:tcPr>
            <w:tcW w:w="7513" w:type="dxa"/>
            <w:gridSpan w:val="5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>
              <w:rPr>
                <w:rFonts w:ascii="Times New Roman" w:eastAsia="Arial" w:hAnsi="Arial" w:cs="Arial"/>
                <w:b/>
                <w:lang w:val="pt-PT"/>
              </w:rPr>
              <w:t>-</w:t>
            </w:r>
          </w:p>
        </w:tc>
        <w:tc>
          <w:tcPr>
            <w:tcW w:w="1286" w:type="dxa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372CF5" w:rsidRPr="00AF02F1" w:rsidRDefault="00372CF5" w:rsidP="00372CF5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A4" w:rsidRDefault="001A27A4" w:rsidP="00C27BC4">
      <w:pPr>
        <w:spacing w:after="0" w:line="240" w:lineRule="auto"/>
      </w:pPr>
      <w:r>
        <w:separator/>
      </w:r>
    </w:p>
  </w:endnote>
  <w:endnote w:type="continuationSeparator" w:id="0">
    <w:p w:rsidR="001A27A4" w:rsidRDefault="001A27A4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A4" w:rsidRDefault="001A27A4" w:rsidP="00C27BC4">
      <w:pPr>
        <w:spacing w:after="0" w:line="240" w:lineRule="auto"/>
      </w:pPr>
      <w:r>
        <w:separator/>
      </w:r>
    </w:p>
  </w:footnote>
  <w:footnote w:type="continuationSeparator" w:id="0">
    <w:p w:rsidR="001A27A4" w:rsidRDefault="001A27A4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522F5"/>
    <w:rsid w:val="00163AFE"/>
    <w:rsid w:val="001A27A4"/>
    <w:rsid w:val="00227892"/>
    <w:rsid w:val="002677BA"/>
    <w:rsid w:val="002F0CFD"/>
    <w:rsid w:val="00351956"/>
    <w:rsid w:val="00370675"/>
    <w:rsid w:val="00372CF5"/>
    <w:rsid w:val="003A2288"/>
    <w:rsid w:val="003B3298"/>
    <w:rsid w:val="003B60A1"/>
    <w:rsid w:val="003D0DA3"/>
    <w:rsid w:val="00431CFC"/>
    <w:rsid w:val="00455B01"/>
    <w:rsid w:val="004E51B2"/>
    <w:rsid w:val="00581915"/>
    <w:rsid w:val="00597694"/>
    <w:rsid w:val="005D5388"/>
    <w:rsid w:val="006524B7"/>
    <w:rsid w:val="00670BDF"/>
    <w:rsid w:val="007F69C7"/>
    <w:rsid w:val="008A5C26"/>
    <w:rsid w:val="00A44229"/>
    <w:rsid w:val="00AD762F"/>
    <w:rsid w:val="00AF02F1"/>
    <w:rsid w:val="00B23364"/>
    <w:rsid w:val="00B24AA8"/>
    <w:rsid w:val="00BC4342"/>
    <w:rsid w:val="00C10381"/>
    <w:rsid w:val="00C27BC4"/>
    <w:rsid w:val="00CA4717"/>
    <w:rsid w:val="00D142FC"/>
    <w:rsid w:val="00DB0B9F"/>
    <w:rsid w:val="00DB0C49"/>
    <w:rsid w:val="00DB3899"/>
    <w:rsid w:val="00DC1FAF"/>
    <w:rsid w:val="00E826B3"/>
    <w:rsid w:val="00EC79F9"/>
    <w:rsid w:val="00ED63A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2024-12-17T18:18:00Z</cp:lastPrinted>
  <dcterms:created xsi:type="dcterms:W3CDTF">2025-01-29T17:50:00Z</dcterms:created>
  <dcterms:modified xsi:type="dcterms:W3CDTF">2025-01-29T17:50:00Z</dcterms:modified>
</cp:coreProperties>
</file>